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b w:val="1"/>
        </w:rPr>
      </w:pPr>
      <w:bookmarkStart w:colFirst="0" w:colLast="0" w:name="_heading=h.qk5somn8m9yt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80"/>
        </w:tabs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MODELO OFICIAL – OBRIGATÓRIO PARA TODOS OS AUTORES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80"/>
        </w:tabs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Atenção: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Este manuscrito não é apenas um material informativo, mas sim o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modelo oficial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 ser seguido. Ele contém a estrutura, formatação e diretrizes obrigatórias para a elaboração do seu resumo expandido.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80"/>
        </w:tabs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 imprescindível que os(as) autores(as) sigam rigorosamente este modelo para garantir a avaliação do trabalho no evento.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80"/>
        </w:tabs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Recomendamos que você faça uma cópia deste arquivo antes de iniciar a edição. Assim, você pode consultar essas instruções novamente a qualquer momento.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80"/>
        </w:tabs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Após finalizar seu resumo,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8"/>
          <w:szCs w:val="28"/>
          <w:u w:val="single"/>
          <w:shd w:fill="auto" w:val="clear"/>
          <w:vertAlign w:val="baseline"/>
          <w:rtl w:val="0"/>
        </w:rPr>
        <w:t xml:space="preserve">EXCLUA COMPLETAMENTE ESTA PÁGINA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instruções antes de submeter o arquivo. Lembre-se de manter a logo do congresso.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80"/>
        </w:tabs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INSTRUÇÕES DE FORMATAÇÃO OBRIGATÓRIAS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Fonte: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Times New Roman, tamanho 12.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Espaçamento entre linhas: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1,0.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Espaçamento entre o texto e o tópico: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Deixe uma linha em branco entre os tópicos/seções do seu trabalho. Essa separação visual é essencial para manter a clareza e o padrão do modelo. Não compacte as seções sem espaçamento.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Margens: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Superior e esquerda de 3 cm; inferior e direita de 2 cm.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Alinhamento: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Justificado.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Recuo de parágrafo: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1,25 cm.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Logo: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 logomarca do evento deve estar presente apenas na primeira página do arquivo.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Título: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Centralizado, em caixa alta e negrito.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Três termos, separados por ponto e vírgula, sem repetir palavras do título.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Numeração dos tópicos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Os tópicos principais do trabalho — INTRODUÇÃO, MATERIAIS E MÉTODOS, RESULTADOS E DISCUSSÃO, e CONCLUSÃO — devem ser enumerados (1, 2, 3, 4). O tópico REFERÊNCIAS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não deve ser numerado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 deve aparecer isolado ao final do trabalho.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Citações: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Devem seguir a norma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ABNT NBR 10520:2023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(Ex: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Oliveira, 2023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Referências: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acordo com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ABNT NBR 6023:2018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em ordem alfabética ao final do texto e alinhadas à esquerda.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CONSULTE O MODELO ABAIXO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36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082101" cy="454276"/>
            <wp:effectExtent b="0" l="0" r="0" t="0"/>
            <wp:docPr id="91290341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82101" cy="4542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B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TÍTULO DO RESUMO</w:t>
      </w:r>
    </w:p>
    <w:p w:rsidR="00000000" w:rsidDel="00000000" w:rsidP="00000000" w:rsidRDefault="00000000" w:rsidRPr="00000000" w14:paraId="0000001C">
      <w:pPr>
        <w:tabs>
          <w:tab w:val="left" w:leader="none" w:pos="7284"/>
        </w:tabs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1D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1E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:rsidR="00000000" w:rsidDel="00000000" w:rsidP="00000000" w:rsidRDefault="00000000" w:rsidRPr="00000000" w14:paraId="00000020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Três palavras-chaves, relacionadas ao tema do trabalho, separadas por “ponto e vírgula” e sem repetição de palavras do título.</w:t>
      </w:r>
    </w:p>
    <w:p w:rsidR="00000000" w:rsidDel="00000000" w:rsidP="00000000" w:rsidRDefault="00000000" w:rsidRPr="00000000" w14:paraId="00000022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1 INTRODUÇÃO</w:t>
      </w:r>
    </w:p>
    <w:p w:rsidR="00000000" w:rsidDel="00000000" w:rsidP="00000000" w:rsidRDefault="00000000" w:rsidRPr="00000000" w14:paraId="00000024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:rsidR="00000000" w:rsidDel="00000000" w:rsidP="00000000" w:rsidRDefault="00000000" w:rsidRPr="00000000" w14:paraId="00000026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2 MATERIAL E MÉTODOS</w:t>
      </w:r>
    </w:p>
    <w:p w:rsidR="00000000" w:rsidDel="00000000" w:rsidP="00000000" w:rsidRDefault="00000000" w:rsidRPr="00000000" w14:paraId="00000028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Descreva o tipo de estudo, local de realização, participantes/amostra, instrumentos utilizados e procedimentos adotados, inclusive o método de análise dos dados. Essa seção é essencial para garantir a reprodutibilidade da pesquisa. </w:t>
      </w:r>
    </w:p>
    <w:p w:rsidR="00000000" w:rsidDel="00000000" w:rsidP="00000000" w:rsidRDefault="00000000" w:rsidRPr="00000000" w14:paraId="0000002A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rtl w:val="0"/>
        </w:rPr>
        <w:t xml:space="preserve">Atenção: Se seu trabalho for um relato de caso ou experiência, utilize as seções "Relato de Caso/Experiência" e "Discussão" no lugar de "Material e Métodos" e "Resultados e Discussão".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3 RESULTADOS E DISCUSSÃO</w:t>
      </w:r>
    </w:p>
    <w:p w:rsidR="00000000" w:rsidDel="00000000" w:rsidP="00000000" w:rsidRDefault="00000000" w:rsidRPr="00000000" w14:paraId="0000002D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Nesta seção o autor deve 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presentar, comentar e interpretar os dados que você coletou na pesquisa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:rsidR="00000000" w:rsidDel="00000000" w:rsidP="00000000" w:rsidRDefault="00000000" w:rsidRPr="00000000" w14:paraId="0000002F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As tabelas e/ou figuras (fotografias, gráficos, desenhos) devem apresentar qualidade necessária à boa reprodução.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Nas Tabelas (sem negrito), o título deve ficar acima e nas Figuras (sem negrito), o título deve ficar abaixo. </w:t>
      </w:r>
    </w:p>
    <w:p w:rsidR="00000000" w:rsidDel="00000000" w:rsidP="00000000" w:rsidRDefault="00000000" w:rsidRPr="00000000" w14:paraId="00000030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4 CONCLUSÃO</w:t>
      </w:r>
    </w:p>
    <w:p w:rsidR="00000000" w:rsidDel="00000000" w:rsidP="00000000" w:rsidRDefault="00000000" w:rsidRPr="00000000" w14:paraId="00000032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heading=h.fppkdf4vyk2o" w:id="1"/>
      <w:bookmarkEnd w:id="1"/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A conclusões deve ser elaborada, em frases curtas, claras e conexas, com base nos objetivos e resultados do Resumo Expandido,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REFERÊNCIAS</w:t>
      </w:r>
    </w:p>
    <w:p w:rsidR="00000000" w:rsidDel="00000000" w:rsidP="00000000" w:rsidRDefault="00000000" w:rsidRPr="00000000" w14:paraId="00000036">
      <w:pPr>
        <w:spacing w:after="0" w:before="240" w:line="276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Aqui neste espaço devem ser listadas todos os trabalhos mencionados no texto.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 ordem alfabética seguindo as diretrizes ABNT NBR 6023:2018 para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elaboração de referências bibliográficas.</w:t>
      </w:r>
    </w:p>
    <w:p w:rsidR="00000000" w:rsidDel="00000000" w:rsidP="00000000" w:rsidRDefault="00000000" w:rsidRPr="00000000" w14:paraId="00000037">
      <w:pPr>
        <w:spacing w:after="0" w:before="240" w:line="276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Exemplos das formatações de cada pesquisa:</w:t>
      </w:r>
    </w:p>
    <w:p w:rsidR="00000000" w:rsidDel="00000000" w:rsidP="00000000" w:rsidRDefault="00000000" w:rsidRPr="00000000" w14:paraId="00000038">
      <w:pPr>
        <w:spacing w:after="0" w:before="24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Anais de eventos: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BRAYNER, A. R. A.; MEDEIROS, C. B. Incorporação do tempo em SGBD orientado a objetos. In: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Simpósio Brasileiro De Banco De Dados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9., 1994, São Paulo. Anais [...]. São Paulo: USP. p. 16-29, 1994   </w:t>
        <w:tab/>
      </w:r>
    </w:p>
    <w:p w:rsidR="00000000" w:rsidDel="00000000" w:rsidP="00000000" w:rsidRDefault="00000000" w:rsidRPr="00000000" w14:paraId="00000039">
      <w:pPr>
        <w:spacing w:after="0" w:before="24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Artigo científico: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DOREA, R. D.; COSTA, J. N.; BATITA, J. M.; FERREIRA, M. M.; MENEZES, R. V.; SOUZA, T. S. Reticuloperitonite traumática associada à esplenite e hepatite em bovino: relato de caso.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Veterinária e Zootecnia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São Paulo, v. 18, n. 4, p. 199-202, 2011.</w:t>
      </w:r>
    </w:p>
    <w:p w:rsidR="00000000" w:rsidDel="00000000" w:rsidP="00000000" w:rsidRDefault="00000000" w:rsidRPr="00000000" w14:paraId="0000003A">
      <w:pPr>
        <w:spacing w:after="0" w:before="24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Livro: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LIMA, N. T.; HOCHMAN, G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Condições de saúde e população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Rio de Janeiro: Editora Fiocruz, 1996.</w:t>
        <w:br w:type="textWrapping"/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Trabalho de conclusão de curso: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SILVA, J. C.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 atuação da enfermagem na atenção primária à saúde.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Trabalho de Conclusão de Curso (Bacharelado em Enfermagem) – Universidade Federal do Ceará, Fortaleza, 55 f. 2022. 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even"/>
      <w:pgSz w:h="16838" w:w="11906" w:orient="portrait"/>
      <w:pgMar w:bottom="1134" w:top="1701" w:left="1701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Play">
    <w:embedRegular w:fontKey="{00000000-0000-0000-0000-000000000000}" r:id="rId1" w:subsetted="0"/>
    <w:embedBold w:fontKey="{00000000-0000-0000-0000-000000000000}" r:id="rId2" w:subsetted="0"/>
  </w:font>
  <w:font w:name="Aptos"/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rFonts w:ascii="Aptos" w:cs="Aptos" w:eastAsia="Aptos" w:hAnsi="Aptos"/>
      <w:i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rFonts w:ascii="Aptos" w:cs="Aptos" w:eastAsia="Aptos" w:hAnsi="Aptos"/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rFonts w:ascii="Aptos" w:cs="Aptos" w:eastAsia="Aptos" w:hAnsi="Aptos"/>
      <w:i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8A1A06"/>
    <w:pPr>
      <w:keepNext w:val="1"/>
      <w:keepLines w:val="1"/>
      <w:spacing w:after="0" w:before="40" w:line="278" w:lineRule="auto"/>
      <w:outlineLvl w:val="6"/>
    </w:pPr>
    <w:rPr>
      <w:rFonts w:asciiTheme="minorHAnsi" w:cstheme="majorBidi" w:eastAsiaTheme="majorEastAsia" w:hAnsiTheme="minorHAnsi"/>
      <w:color w:val="595959" w:themeColor="text1" w:themeTint="0000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8A1A06"/>
    <w:pPr>
      <w:keepNext w:val="1"/>
      <w:keepLines w:val="1"/>
      <w:spacing w:after="0" w:line="278" w:lineRule="auto"/>
      <w:outlineLvl w:val="7"/>
    </w:pPr>
    <w:rPr>
      <w:rFonts w:asciiTheme="minorHAnsi" w:cstheme="majorBidi" w:eastAsiaTheme="majorEastAsia" w:hAnsiTheme="minorHAnsi"/>
      <w:i w:val="1"/>
      <w:iCs w:val="1"/>
      <w:color w:val="272727" w:themeColor="text1" w:themeTint="0000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8A1A06"/>
    <w:pPr>
      <w:keepNext w:val="1"/>
      <w:keepLines w:val="1"/>
      <w:spacing w:after="0" w:line="278" w:lineRule="auto"/>
      <w:outlineLvl w:val="8"/>
    </w:pPr>
    <w:rPr>
      <w:rFonts w:asciiTheme="minorHAnsi" w:cstheme="majorBidi" w:eastAsiaTheme="majorEastAsia" w:hAnsiTheme="minorHAnsi"/>
      <w:color w:val="272727" w:themeColor="text1" w:themeTint="0000D8"/>
      <w:kern w:val="2"/>
      <w:sz w:val="24"/>
      <w:szCs w:val="24"/>
      <w:lang w:eastAsia="en-US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8A1A06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8A1A06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8A1A06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8A1A06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8A1A06"/>
    <w:rPr>
      <w:rFonts w:cstheme="majorBidi" w:eastAsiaTheme="majorEastAsia"/>
      <w:color w:val="0f4761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8A1A06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8A1A06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8A1A06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8A1A06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8A1A0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har" w:customStyle="1">
    <w:name w:val="Subtítulo Char"/>
    <w:basedOn w:val="Fontepargpadro"/>
    <w:link w:val="Subttulo"/>
    <w:uiPriority w:val="11"/>
    <w:rsid w:val="008A1A0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8A1A06"/>
    <w:pPr>
      <w:spacing w:before="160" w:line="278" w:lineRule="auto"/>
      <w:jc w:val="center"/>
    </w:pPr>
    <w:rPr>
      <w:rFonts w:asciiTheme="minorHAnsi" w:cstheme="minorBidi" w:eastAsiaTheme="minorHAnsi" w:hAnsiTheme="minorHAnsi"/>
      <w:i w:val="1"/>
      <w:iCs w:val="1"/>
      <w:color w:val="404040" w:themeColor="text1" w:themeTint="0000BF"/>
      <w:kern w:val="2"/>
      <w:sz w:val="24"/>
      <w:szCs w:val="24"/>
      <w:lang w:eastAsia="en-US"/>
    </w:rPr>
  </w:style>
  <w:style w:type="character" w:styleId="CitaoChar" w:customStyle="1">
    <w:name w:val="Citação Char"/>
    <w:basedOn w:val="Fontepargpadro"/>
    <w:link w:val="Citao"/>
    <w:uiPriority w:val="29"/>
    <w:rsid w:val="008A1A06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8A1A06"/>
    <w:pPr>
      <w:spacing w:line="278" w:lineRule="auto"/>
      <w:ind w:left="720"/>
      <w:contextualSpacing w:val="1"/>
    </w:pPr>
    <w:rPr>
      <w:rFonts w:asciiTheme="minorHAnsi" w:cstheme="minorBidi" w:eastAsiaTheme="minorHAnsi" w:hAnsiTheme="minorHAns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 w:val="1"/>
    <w:rsid w:val="008A1A06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8A1A06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 w:line="278" w:lineRule="auto"/>
      <w:ind w:left="864" w:right="864"/>
      <w:jc w:val="center"/>
    </w:pPr>
    <w:rPr>
      <w:rFonts w:asciiTheme="minorHAnsi" w:cstheme="minorBidi" w:eastAsiaTheme="minorHAnsi" w:hAnsiTheme="minorHAnsi"/>
      <w:i w:val="1"/>
      <w:iCs w:val="1"/>
      <w:color w:val="0f4761" w:themeColor="accent1" w:themeShade="0000BF"/>
      <w:kern w:val="2"/>
      <w:sz w:val="24"/>
      <w:szCs w:val="24"/>
      <w:lang w:eastAsia="en-US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8A1A06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8A1A06"/>
    <w:rPr>
      <w:b w:val="1"/>
      <w:bCs w:val="1"/>
      <w:smallCaps w:val="1"/>
      <w:color w:val="0f4761" w:themeColor="accent1" w:themeShade="0000BF"/>
      <w:spacing w:val="5"/>
    </w:rPr>
  </w:style>
  <w:style w:type="paragraph" w:styleId="NormalWeb">
    <w:name w:val="Normal (Web)"/>
    <w:basedOn w:val="Normal"/>
    <w:uiPriority w:val="99"/>
    <w:unhideWhenUsed w:val="1"/>
    <w:rsid w:val="00DE1A2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 w:val="1"/>
    <w:rsid w:val="00DE1A29"/>
    <w:rPr>
      <w:b w:val="1"/>
      <w:bCs w:val="1"/>
    </w:rPr>
  </w:style>
  <w:style w:type="character" w:styleId="nfase">
    <w:name w:val="Emphasis"/>
    <w:basedOn w:val="Fontepargpadro"/>
    <w:uiPriority w:val="20"/>
    <w:qFormat w:val="1"/>
    <w:rsid w:val="00DE1A29"/>
    <w:rPr>
      <w:i w:val="1"/>
      <w:iCs w:val="1"/>
    </w:rPr>
  </w:style>
  <w:style w:type="paragraph" w:styleId="Rodap">
    <w:name w:val="footer"/>
    <w:basedOn w:val="Normal"/>
    <w:link w:val="RodapChar"/>
    <w:uiPriority w:val="99"/>
    <w:unhideWhenUsed w:val="1"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8134D9"/>
    <w:rPr>
      <w:rFonts w:ascii="Calibri" w:cs="Calibri" w:eastAsia="Calibri" w:hAnsi="Calibri"/>
      <w:kern w:val="0"/>
      <w:sz w:val="22"/>
      <w:szCs w:val="22"/>
      <w:lang w:eastAsia="pt-BR"/>
    </w:rPr>
  </w:style>
  <w:style w:type="paragraph" w:styleId="Cabealho">
    <w:name w:val="header"/>
    <w:basedOn w:val="Normal"/>
    <w:link w:val="CabealhoChar"/>
    <w:uiPriority w:val="99"/>
    <w:unhideWhenUsed w:val="1"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8134D9"/>
    <w:rPr>
      <w:rFonts w:ascii="Calibri" w:cs="Calibri" w:eastAsia="Calibri" w:hAnsi="Calibri"/>
      <w:kern w:val="0"/>
      <w:sz w:val="22"/>
      <w:szCs w:val="22"/>
      <w:lang w:eastAsia="pt-BR"/>
    </w:rPr>
  </w:style>
  <w:style w:type="paragraph" w:styleId="Subtitle">
    <w:name w:val="Subtitle"/>
    <w:basedOn w:val="Normal"/>
    <w:next w:val="Normal"/>
    <w:pPr>
      <w:spacing w:line="278.00000000000006" w:lineRule="auto"/>
    </w:pPr>
    <w:rPr>
      <w:rFonts w:ascii="Aptos" w:cs="Aptos" w:eastAsia="Aptos" w:hAnsi="Aptos"/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9CDDgl3SgOEEKf+trm3bgOj7PA==">CgMxLjAyDmgucWs1c29tbjhtOXl0Mg5oLmZwcGtkZjR2eWsybzgAciExLTdoV0ZxaUQ5ZHByN3ZuaV9scGUtNHRJR05mZUlpM2s=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2024-08-31T13:40:00Z</dcterms:created>
  <dc:creator>Aurea Soares</dc:creator>
</cp:coreProperties>
</file>